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419" w:rsidRDefault="00F44419" w:rsidP="00F44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jc w:val="center"/>
        <w:rPr>
          <w:rFonts w:ascii="Times New Roman" w:eastAsia="Times New Roman" w:hAnsi="Times New Roman" w:cs="Times New Roman"/>
          <w:color w:val="494949"/>
          <w:sz w:val="24"/>
          <w:szCs w:val="24"/>
        </w:rPr>
      </w:pPr>
    </w:p>
    <w:p w:rsidR="00F44419" w:rsidRDefault="00F44419" w:rsidP="00F4441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B39A0" w:rsidRDefault="00A97B5B" w:rsidP="00A97B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jc w:val="right"/>
        <w:rPr>
          <w:rFonts w:ascii="Times New Roman" w:eastAsia="Times New Roman" w:hAnsi="Times New Roman" w:cs="Times New Roman"/>
          <w:color w:val="494949"/>
          <w:sz w:val="24"/>
          <w:szCs w:val="24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</w:rPr>
        <w:t xml:space="preserve">                                                                         </w:t>
      </w:r>
      <w:r w:rsidR="00FB39A0">
        <w:rPr>
          <w:rFonts w:ascii="Times New Roman" w:eastAsia="Times New Roman" w:hAnsi="Times New Roman" w:cs="Times New Roman"/>
          <w:color w:val="494949"/>
          <w:sz w:val="24"/>
          <w:szCs w:val="24"/>
        </w:rPr>
        <w:t>Медицинская документация</w:t>
      </w:r>
    </w:p>
    <w:p w:rsidR="00A97B5B" w:rsidRDefault="004E51F4" w:rsidP="00A97B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jc w:val="right"/>
        <w:rPr>
          <w:rFonts w:ascii="Times New Roman" w:eastAsia="Times New Roman" w:hAnsi="Times New Roman" w:cs="Times New Roman"/>
          <w:color w:val="494949"/>
          <w:sz w:val="24"/>
          <w:szCs w:val="24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</w:rPr>
        <w:t>Форма №</w:t>
      </w:r>
      <w:bookmarkStart w:id="0" w:name="_GoBack"/>
      <w:bookmarkEnd w:id="0"/>
      <w:r w:rsidR="00A97B5B">
        <w:rPr>
          <w:rFonts w:ascii="Times New Roman" w:eastAsia="Times New Roman" w:hAnsi="Times New Roman" w:cs="Times New Roman"/>
          <w:color w:val="494949"/>
          <w:sz w:val="24"/>
          <w:szCs w:val="24"/>
        </w:rPr>
        <w:t xml:space="preserve"> 017/у</w:t>
      </w:r>
    </w:p>
    <w:p w:rsidR="00A97B5B" w:rsidRDefault="00A97B5B" w:rsidP="00FB3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jc w:val="right"/>
        <w:rPr>
          <w:rFonts w:ascii="Times New Roman" w:eastAsia="Times New Roman" w:hAnsi="Times New Roman" w:cs="Times New Roman"/>
          <w:color w:val="494949"/>
          <w:sz w:val="24"/>
          <w:szCs w:val="24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</w:rPr>
        <w:t xml:space="preserve">                                                                        Утверждена</w:t>
      </w:r>
      <w:r w:rsidR="00D51BC3">
        <w:rPr>
          <w:rFonts w:ascii="Times New Roman" w:eastAsia="Times New Roman" w:hAnsi="Times New Roman" w:cs="Times New Roman"/>
          <w:color w:val="494949"/>
          <w:sz w:val="24"/>
          <w:szCs w:val="24"/>
        </w:rPr>
        <w:t xml:space="preserve"> </w:t>
      </w:r>
      <w:proofErr w:type="spellStart"/>
      <w:r w:rsidR="004E51F4">
        <w:rPr>
          <w:rFonts w:ascii="Times New Roman" w:eastAsia="Times New Roman" w:hAnsi="Times New Roman" w:cs="Times New Roman"/>
          <w:color w:val="494949"/>
          <w:sz w:val="24"/>
          <w:szCs w:val="24"/>
        </w:rPr>
        <w:t>приказомМЗ</w:t>
      </w:r>
      <w:proofErr w:type="spellEnd"/>
      <w:r>
        <w:rPr>
          <w:rFonts w:ascii="Times New Roman" w:eastAsia="Times New Roman" w:hAnsi="Times New Roman" w:cs="Times New Roman"/>
          <w:color w:val="494949"/>
          <w:sz w:val="24"/>
          <w:szCs w:val="24"/>
        </w:rPr>
        <w:t xml:space="preserve"> </w:t>
      </w:r>
      <w:proofErr w:type="gramStart"/>
      <w:r w:rsidR="00D51BC3">
        <w:rPr>
          <w:rFonts w:ascii="Times New Roman" w:eastAsia="Times New Roman" w:hAnsi="Times New Roman" w:cs="Times New Roman"/>
          <w:color w:val="494949"/>
          <w:sz w:val="24"/>
          <w:szCs w:val="24"/>
        </w:rPr>
        <w:t>КР</w:t>
      </w:r>
      <w:proofErr w:type="gramEnd"/>
    </w:p>
    <w:p w:rsidR="00A97B5B" w:rsidRDefault="00A97B5B" w:rsidP="00A97B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494949"/>
          <w:sz w:val="24"/>
          <w:szCs w:val="24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</w:rPr>
        <w:t xml:space="preserve">                                                                          </w:t>
      </w:r>
      <w:r w:rsidR="004E51F4">
        <w:rPr>
          <w:rFonts w:ascii="Times New Roman" w:eastAsia="Times New Roman" w:hAnsi="Times New Roman" w:cs="Times New Roman"/>
          <w:color w:val="494949"/>
          <w:sz w:val="24"/>
          <w:szCs w:val="24"/>
        </w:rPr>
        <w:t>о</w:t>
      </w:r>
      <w:r w:rsidR="00FB39A0">
        <w:rPr>
          <w:rFonts w:ascii="Times New Roman" w:eastAsia="Times New Roman" w:hAnsi="Times New Roman" w:cs="Times New Roman"/>
          <w:color w:val="494949"/>
          <w:sz w:val="24"/>
          <w:szCs w:val="24"/>
        </w:rPr>
        <w:t xml:space="preserve">т   </w:t>
      </w:r>
      <w:r w:rsidR="004E51F4">
        <w:rPr>
          <w:rFonts w:ascii="Times New Roman" w:eastAsia="Times New Roman" w:hAnsi="Times New Roman" w:cs="Times New Roman"/>
          <w:color w:val="494949"/>
          <w:sz w:val="24"/>
          <w:szCs w:val="24"/>
        </w:rPr>
        <w:t xml:space="preserve">              </w:t>
      </w:r>
      <w:r w:rsidR="00FB39A0">
        <w:rPr>
          <w:rFonts w:ascii="Times New Roman" w:eastAsia="Times New Roman" w:hAnsi="Times New Roman" w:cs="Times New Roman"/>
          <w:color w:val="494949"/>
          <w:sz w:val="24"/>
          <w:szCs w:val="24"/>
        </w:rPr>
        <w:t xml:space="preserve">  №  </w:t>
      </w:r>
      <w:r w:rsidR="004E51F4">
        <w:rPr>
          <w:rFonts w:ascii="Times New Roman" w:eastAsia="Times New Roman" w:hAnsi="Times New Roman" w:cs="Times New Roman"/>
          <w:color w:val="494949"/>
          <w:sz w:val="24"/>
          <w:szCs w:val="24"/>
        </w:rPr>
        <w:t xml:space="preserve">             </w:t>
      </w:r>
      <w:r w:rsidR="00FB39A0">
        <w:rPr>
          <w:rFonts w:ascii="Times New Roman" w:eastAsia="Times New Roman" w:hAnsi="Times New Roman" w:cs="Times New Roman"/>
          <w:color w:val="494949"/>
          <w:sz w:val="24"/>
          <w:szCs w:val="24"/>
        </w:rPr>
        <w:t xml:space="preserve"> </w:t>
      </w:r>
    </w:p>
    <w:p w:rsidR="00F26922" w:rsidRPr="00704099" w:rsidRDefault="00F26922" w:rsidP="00F26922">
      <w:pPr>
        <w:spacing w:after="0" w:line="240" w:lineRule="auto"/>
        <w:ind w:left="6372" w:firstLine="708"/>
        <w:jc w:val="both"/>
        <w:rPr>
          <w:rFonts w:ascii="Times New Roman" w:hAnsi="Times New Roman"/>
          <w:sz w:val="26"/>
          <w:szCs w:val="26"/>
        </w:rPr>
      </w:pPr>
    </w:p>
    <w:p w:rsidR="00F26922" w:rsidRPr="00150958" w:rsidRDefault="00F26922" w:rsidP="00F2692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6922" w:rsidRPr="00F41406" w:rsidRDefault="00F26922" w:rsidP="00F26922">
      <w:pPr>
        <w:pStyle w:val="11"/>
        <w:keepNext/>
        <w:keepLines/>
        <w:shd w:val="clear" w:color="auto" w:fill="auto"/>
        <w:spacing w:after="0" w:line="240" w:lineRule="auto"/>
        <w:rPr>
          <w:rStyle w:val="10"/>
          <w:rFonts w:ascii="Times New Roman" w:hAnsi="Times New Roman"/>
          <w:b/>
          <w:sz w:val="28"/>
          <w:szCs w:val="28"/>
        </w:rPr>
      </w:pPr>
      <w:r w:rsidRPr="00F41406">
        <w:rPr>
          <w:rStyle w:val="10"/>
          <w:rFonts w:ascii="Times New Roman" w:hAnsi="Times New Roman"/>
          <w:b/>
          <w:sz w:val="28"/>
          <w:szCs w:val="28"/>
        </w:rPr>
        <w:t>Инструкция по заполнению</w:t>
      </w:r>
    </w:p>
    <w:p w:rsidR="00F26922" w:rsidRPr="00F41406" w:rsidRDefault="00F26922" w:rsidP="00F26922">
      <w:pPr>
        <w:pStyle w:val="11"/>
        <w:keepNext/>
        <w:keepLines/>
        <w:shd w:val="clear" w:color="auto" w:fill="auto"/>
        <w:spacing w:after="0" w:line="240" w:lineRule="auto"/>
        <w:rPr>
          <w:rStyle w:val="10"/>
          <w:rFonts w:ascii="Times New Roman" w:hAnsi="Times New Roman"/>
          <w:b/>
          <w:sz w:val="28"/>
          <w:szCs w:val="28"/>
        </w:rPr>
      </w:pPr>
      <w:r w:rsidRPr="00F41406">
        <w:rPr>
          <w:rStyle w:val="10"/>
          <w:rFonts w:ascii="Times New Roman" w:hAnsi="Times New Roman"/>
          <w:b/>
          <w:sz w:val="28"/>
          <w:szCs w:val="28"/>
        </w:rPr>
        <w:t>формы первичной учетной документации № 0</w:t>
      </w:r>
      <w:r>
        <w:rPr>
          <w:rStyle w:val="10"/>
          <w:rFonts w:ascii="Times New Roman" w:hAnsi="Times New Roman"/>
          <w:b/>
          <w:sz w:val="28"/>
          <w:szCs w:val="28"/>
        </w:rPr>
        <w:t>17</w:t>
      </w:r>
      <w:r w:rsidRPr="00F41406">
        <w:rPr>
          <w:rStyle w:val="10"/>
          <w:rFonts w:ascii="Times New Roman" w:hAnsi="Times New Roman"/>
          <w:b/>
          <w:sz w:val="28"/>
          <w:szCs w:val="28"/>
        </w:rPr>
        <w:t>/у</w:t>
      </w:r>
    </w:p>
    <w:p w:rsidR="00F26922" w:rsidRPr="00F41406" w:rsidRDefault="00F26922" w:rsidP="00F26922">
      <w:pPr>
        <w:pStyle w:val="11"/>
        <w:keepNext/>
        <w:keepLines/>
        <w:shd w:val="clear" w:color="auto" w:fill="auto"/>
        <w:spacing w:after="0" w:line="240" w:lineRule="auto"/>
        <w:rPr>
          <w:rStyle w:val="10"/>
          <w:rFonts w:ascii="Times New Roman" w:hAnsi="Times New Roman"/>
          <w:b/>
          <w:sz w:val="28"/>
          <w:szCs w:val="28"/>
        </w:rPr>
      </w:pPr>
      <w:r w:rsidRPr="00F41406">
        <w:rPr>
          <w:rStyle w:val="10"/>
          <w:rFonts w:ascii="Times New Roman" w:hAnsi="Times New Roman"/>
          <w:b/>
          <w:sz w:val="28"/>
          <w:szCs w:val="28"/>
        </w:rPr>
        <w:t>«</w:t>
      </w:r>
      <w:r>
        <w:rPr>
          <w:rStyle w:val="10"/>
          <w:rFonts w:ascii="Times New Roman" w:hAnsi="Times New Roman"/>
          <w:b/>
          <w:sz w:val="28"/>
          <w:szCs w:val="28"/>
        </w:rPr>
        <w:t>Акт  констатации  биологической смерти</w:t>
      </w:r>
      <w:r w:rsidRPr="00F41406">
        <w:rPr>
          <w:rStyle w:val="10"/>
          <w:rFonts w:ascii="Times New Roman" w:hAnsi="Times New Roman"/>
          <w:b/>
          <w:sz w:val="28"/>
          <w:szCs w:val="28"/>
        </w:rPr>
        <w:t>»</w:t>
      </w:r>
    </w:p>
    <w:p w:rsidR="00F26922" w:rsidRDefault="00F26922" w:rsidP="00F26922">
      <w:pPr>
        <w:pStyle w:val="11"/>
        <w:keepNext/>
        <w:keepLines/>
        <w:shd w:val="clear" w:color="auto" w:fill="auto"/>
        <w:spacing w:after="0" w:line="240" w:lineRule="auto"/>
        <w:rPr>
          <w:rStyle w:val="10"/>
          <w:rFonts w:ascii="Times New Roman" w:hAnsi="Times New Roman"/>
          <w:sz w:val="28"/>
          <w:szCs w:val="28"/>
        </w:rPr>
      </w:pPr>
    </w:p>
    <w:p w:rsidR="00F26922" w:rsidRDefault="00F26922" w:rsidP="00F26922">
      <w:pPr>
        <w:pStyle w:val="11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   Акт </w:t>
      </w:r>
      <w:r w:rsidRPr="002750AB">
        <w:rPr>
          <w:rFonts w:ascii="Times New Roman" w:hAnsi="Times New Roman" w:cs="Times New Roman"/>
          <w:i/>
          <w:sz w:val="28"/>
        </w:rPr>
        <w:t xml:space="preserve"> заполняется ручкой, разборчиво, сокращения не допускаются.</w:t>
      </w:r>
    </w:p>
    <w:p w:rsidR="00F26922" w:rsidRPr="002750AB" w:rsidRDefault="00F26922" w:rsidP="00F26922">
      <w:pPr>
        <w:pStyle w:val="11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F26922" w:rsidRDefault="00F26922" w:rsidP="00FC7E61">
      <w:pPr>
        <w:pStyle w:val="11"/>
        <w:keepNext/>
        <w:keepLines/>
        <w:numPr>
          <w:ilvl w:val="0"/>
          <w:numId w:val="1"/>
        </w:numPr>
        <w:shd w:val="clear" w:color="auto" w:fill="auto"/>
        <w:spacing w:after="0" w:line="240" w:lineRule="auto"/>
        <w:jc w:val="both"/>
        <w:rPr>
          <w:rFonts w:ascii="Times New Roman" w:hAnsi="Times New Roman"/>
          <w:b w:val="0"/>
          <w:sz w:val="28"/>
          <w:szCs w:val="28"/>
        </w:rPr>
      </w:pPr>
      <w:r w:rsidRPr="002658A6">
        <w:rPr>
          <w:rFonts w:ascii="Times New Roman" w:hAnsi="Times New Roman"/>
          <w:b w:val="0"/>
          <w:sz w:val="28"/>
          <w:szCs w:val="28"/>
        </w:rPr>
        <w:t>«</w:t>
      </w:r>
      <w:r>
        <w:rPr>
          <w:rStyle w:val="10"/>
          <w:rFonts w:ascii="Times New Roman" w:hAnsi="Times New Roman"/>
          <w:b/>
          <w:sz w:val="28"/>
          <w:szCs w:val="28"/>
        </w:rPr>
        <w:t>Акт  констатации  биологической смерти</w:t>
      </w:r>
      <w:r w:rsidRPr="002658A6">
        <w:rPr>
          <w:rStyle w:val="10"/>
          <w:rFonts w:ascii="Times New Roman" w:hAnsi="Times New Roman"/>
          <w:b/>
          <w:sz w:val="28"/>
          <w:szCs w:val="28"/>
        </w:rPr>
        <w:t xml:space="preserve">» </w:t>
      </w:r>
      <w:r w:rsidRPr="002658A6">
        <w:rPr>
          <w:rFonts w:ascii="Times New Roman" w:hAnsi="Times New Roman"/>
          <w:b w:val="0"/>
          <w:sz w:val="28"/>
          <w:szCs w:val="28"/>
        </w:rPr>
        <w:t xml:space="preserve">является </w:t>
      </w:r>
      <w:r>
        <w:rPr>
          <w:rFonts w:ascii="Times New Roman" w:hAnsi="Times New Roman"/>
          <w:b w:val="0"/>
          <w:sz w:val="28"/>
          <w:szCs w:val="28"/>
        </w:rPr>
        <w:t xml:space="preserve">первичным учетным </w:t>
      </w:r>
      <w:r w:rsidRPr="002658A6">
        <w:rPr>
          <w:rFonts w:ascii="Times New Roman" w:hAnsi="Times New Roman"/>
          <w:b w:val="0"/>
          <w:sz w:val="28"/>
          <w:szCs w:val="28"/>
        </w:rPr>
        <w:t xml:space="preserve"> документом и предназначенный</w:t>
      </w:r>
      <w:r>
        <w:rPr>
          <w:rFonts w:ascii="Times New Roman" w:hAnsi="Times New Roman"/>
          <w:b w:val="0"/>
          <w:sz w:val="28"/>
          <w:szCs w:val="28"/>
        </w:rPr>
        <w:t xml:space="preserve"> для констатации факта биологической смерти, которые имели случаи в реанимационном отделении</w:t>
      </w:r>
      <w:r w:rsidRPr="002658A6">
        <w:rPr>
          <w:rFonts w:ascii="Times New Roman" w:hAnsi="Times New Roman"/>
          <w:b w:val="0"/>
          <w:sz w:val="28"/>
          <w:szCs w:val="28"/>
        </w:rPr>
        <w:t>.</w:t>
      </w:r>
    </w:p>
    <w:p w:rsidR="00510052" w:rsidRPr="00510052" w:rsidRDefault="00510052" w:rsidP="00FC7E61">
      <w:pPr>
        <w:pStyle w:val="11"/>
        <w:keepNext/>
        <w:keepLines/>
        <w:numPr>
          <w:ilvl w:val="0"/>
          <w:numId w:val="1"/>
        </w:numPr>
        <w:shd w:val="clear" w:color="auto" w:fill="auto"/>
        <w:spacing w:after="0" w:line="240" w:lineRule="auto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510052">
        <w:rPr>
          <w:rFonts w:ascii="Times New Roman" w:hAnsi="Times New Roman"/>
          <w:b w:val="0"/>
          <w:sz w:val="28"/>
          <w:szCs w:val="28"/>
        </w:rPr>
        <w:t>В акте указывается дата составление  акта, и № медицинской карты.</w:t>
      </w:r>
    </w:p>
    <w:p w:rsidR="00F26922" w:rsidRPr="002658A6" w:rsidRDefault="00F26922" w:rsidP="00FC7E61">
      <w:pPr>
        <w:pStyle w:val="11"/>
        <w:keepNext/>
        <w:keepLines/>
        <w:shd w:val="clear" w:color="auto" w:fill="auto"/>
        <w:spacing w:after="0" w:line="240" w:lineRule="auto"/>
        <w:ind w:left="720"/>
        <w:jc w:val="both"/>
        <w:rPr>
          <w:rFonts w:ascii="Times New Roman" w:hAnsi="Times New Roman"/>
          <w:b w:val="0"/>
          <w:sz w:val="28"/>
          <w:szCs w:val="28"/>
        </w:rPr>
      </w:pPr>
    </w:p>
    <w:p w:rsidR="00F26922" w:rsidRDefault="00F26922" w:rsidP="00FC7E61">
      <w:pPr>
        <w:pStyle w:val="11"/>
        <w:keepNext/>
        <w:keepLines/>
        <w:numPr>
          <w:ilvl w:val="0"/>
          <w:numId w:val="1"/>
        </w:numPr>
        <w:shd w:val="clear" w:color="auto" w:fill="auto"/>
        <w:spacing w:after="0" w:line="240" w:lineRule="auto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Акт </w:t>
      </w:r>
      <w:r w:rsidRPr="002658A6">
        <w:rPr>
          <w:rFonts w:ascii="Times New Roman" w:hAnsi="Times New Roman"/>
          <w:b w:val="0"/>
          <w:sz w:val="28"/>
          <w:szCs w:val="28"/>
        </w:rPr>
        <w:t xml:space="preserve">заполняются </w:t>
      </w:r>
      <w:r>
        <w:rPr>
          <w:rFonts w:ascii="Times New Roman" w:hAnsi="Times New Roman"/>
          <w:b w:val="0"/>
          <w:sz w:val="28"/>
          <w:szCs w:val="28"/>
        </w:rPr>
        <w:t xml:space="preserve">врачами реанимационного </w:t>
      </w:r>
      <w:r w:rsidRPr="002658A6">
        <w:rPr>
          <w:rFonts w:ascii="Times New Roman" w:hAnsi="Times New Roman"/>
          <w:b w:val="0"/>
          <w:sz w:val="28"/>
          <w:szCs w:val="28"/>
        </w:rPr>
        <w:t xml:space="preserve"> отделения ОЗ </w:t>
      </w:r>
      <w:proofErr w:type="gramStart"/>
      <w:r w:rsidRPr="002658A6">
        <w:rPr>
          <w:rFonts w:ascii="Times New Roman" w:hAnsi="Times New Roman"/>
          <w:b w:val="0"/>
          <w:sz w:val="28"/>
          <w:szCs w:val="28"/>
        </w:rPr>
        <w:t>стационара</w:t>
      </w:r>
      <w:proofErr w:type="gramEnd"/>
      <w:r w:rsidRPr="002658A6">
        <w:rPr>
          <w:rFonts w:ascii="Times New Roman" w:hAnsi="Times New Roman"/>
          <w:b w:val="0"/>
          <w:sz w:val="28"/>
          <w:szCs w:val="28"/>
        </w:rPr>
        <w:t xml:space="preserve"> где</w:t>
      </w:r>
      <w:r>
        <w:rPr>
          <w:rFonts w:ascii="Times New Roman" w:hAnsi="Times New Roman"/>
          <w:b w:val="0"/>
          <w:sz w:val="28"/>
          <w:szCs w:val="28"/>
        </w:rPr>
        <w:t xml:space="preserve"> наступила смерть  пациента</w:t>
      </w:r>
      <w:r w:rsidRPr="002658A6">
        <w:rPr>
          <w:rFonts w:ascii="Times New Roman" w:hAnsi="Times New Roman"/>
          <w:b w:val="0"/>
          <w:sz w:val="28"/>
          <w:szCs w:val="28"/>
        </w:rPr>
        <w:t xml:space="preserve">. </w:t>
      </w:r>
      <w:r w:rsidR="00140662">
        <w:rPr>
          <w:rFonts w:ascii="Times New Roman" w:hAnsi="Times New Roman"/>
          <w:b w:val="0"/>
          <w:sz w:val="28"/>
          <w:szCs w:val="28"/>
        </w:rPr>
        <w:t xml:space="preserve">Так как  констатации факта смерти производится </w:t>
      </w:r>
      <w:r w:rsidR="00467CF7">
        <w:rPr>
          <w:rFonts w:ascii="Times New Roman" w:hAnsi="Times New Roman"/>
          <w:b w:val="0"/>
          <w:sz w:val="28"/>
          <w:szCs w:val="28"/>
        </w:rPr>
        <w:t>комиссионной</w:t>
      </w:r>
      <w:r w:rsidR="00140662">
        <w:rPr>
          <w:rFonts w:ascii="Times New Roman" w:hAnsi="Times New Roman"/>
          <w:b w:val="0"/>
          <w:sz w:val="28"/>
          <w:szCs w:val="28"/>
        </w:rPr>
        <w:t>,</w:t>
      </w:r>
      <w:r w:rsidR="009C69C5">
        <w:rPr>
          <w:rFonts w:ascii="Times New Roman" w:hAnsi="Times New Roman"/>
          <w:b w:val="0"/>
          <w:sz w:val="28"/>
          <w:szCs w:val="28"/>
        </w:rPr>
        <w:t xml:space="preserve"> </w:t>
      </w:r>
      <w:r w:rsidR="00140662">
        <w:rPr>
          <w:rFonts w:ascii="Times New Roman" w:hAnsi="Times New Roman"/>
          <w:b w:val="0"/>
          <w:sz w:val="28"/>
          <w:szCs w:val="28"/>
        </w:rPr>
        <w:t xml:space="preserve"> в составе  3–х специалистов ( зав отделением, суд</w:t>
      </w:r>
      <w:proofErr w:type="gramStart"/>
      <w:r w:rsidR="00140662">
        <w:rPr>
          <w:rFonts w:ascii="Times New Roman" w:hAnsi="Times New Roman"/>
          <w:b w:val="0"/>
          <w:sz w:val="28"/>
          <w:szCs w:val="28"/>
        </w:rPr>
        <w:t>.</w:t>
      </w:r>
      <w:proofErr w:type="gramEnd"/>
      <w:r w:rsidR="00CB1CC2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="00140662">
        <w:rPr>
          <w:rFonts w:ascii="Times New Roman" w:hAnsi="Times New Roman"/>
          <w:b w:val="0"/>
          <w:sz w:val="28"/>
          <w:szCs w:val="28"/>
        </w:rPr>
        <w:t>м</w:t>
      </w:r>
      <w:proofErr w:type="gramEnd"/>
      <w:r w:rsidR="00140662">
        <w:rPr>
          <w:rFonts w:ascii="Times New Roman" w:hAnsi="Times New Roman"/>
          <w:b w:val="0"/>
          <w:sz w:val="28"/>
          <w:szCs w:val="28"/>
        </w:rPr>
        <w:t>ед.</w:t>
      </w:r>
      <w:r w:rsidR="00CB1CC2">
        <w:rPr>
          <w:rFonts w:ascii="Times New Roman" w:hAnsi="Times New Roman"/>
          <w:b w:val="0"/>
          <w:sz w:val="28"/>
          <w:szCs w:val="28"/>
        </w:rPr>
        <w:t xml:space="preserve"> </w:t>
      </w:r>
      <w:r w:rsidR="00140662">
        <w:rPr>
          <w:rFonts w:ascii="Times New Roman" w:hAnsi="Times New Roman"/>
          <w:b w:val="0"/>
          <w:sz w:val="28"/>
          <w:szCs w:val="28"/>
        </w:rPr>
        <w:t xml:space="preserve">эксперт  и врач реаниматолог), </w:t>
      </w:r>
      <w:r w:rsidR="00510052">
        <w:rPr>
          <w:rFonts w:ascii="Times New Roman" w:hAnsi="Times New Roman"/>
          <w:b w:val="0"/>
          <w:sz w:val="28"/>
          <w:szCs w:val="28"/>
        </w:rPr>
        <w:t xml:space="preserve"> в справке указывается данные всех членов комиссии и фамилии умершего.</w:t>
      </w:r>
    </w:p>
    <w:p w:rsidR="00510052" w:rsidRDefault="00510052" w:rsidP="00FC7E61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510052" w:rsidRDefault="00510052" w:rsidP="00FC7E61">
      <w:pPr>
        <w:pStyle w:val="11"/>
        <w:keepNext/>
        <w:keepLines/>
        <w:numPr>
          <w:ilvl w:val="0"/>
          <w:numId w:val="1"/>
        </w:numPr>
        <w:shd w:val="clear" w:color="auto" w:fill="auto"/>
        <w:spacing w:after="0" w:line="240" w:lineRule="auto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В акте также указывается точное время наступление биологической смерти, минута, часы, и дата и заверяется подписями.</w:t>
      </w:r>
    </w:p>
    <w:p w:rsidR="00F26922" w:rsidRDefault="00F26922" w:rsidP="00FC7E61">
      <w:pPr>
        <w:pStyle w:val="11"/>
        <w:keepNext/>
        <w:keepLines/>
        <w:shd w:val="clear" w:color="auto" w:fill="auto"/>
        <w:spacing w:after="0" w:line="240" w:lineRule="auto"/>
        <w:ind w:left="360"/>
        <w:jc w:val="both"/>
        <w:rPr>
          <w:rFonts w:ascii="Times New Roman" w:hAnsi="Times New Roman"/>
          <w:b w:val="0"/>
          <w:sz w:val="28"/>
          <w:szCs w:val="28"/>
        </w:rPr>
      </w:pPr>
    </w:p>
    <w:p w:rsidR="00583EE9" w:rsidRDefault="00583EE9" w:rsidP="00F26922">
      <w:pPr>
        <w:pStyle w:val="11"/>
        <w:keepNext/>
        <w:keepLines/>
        <w:shd w:val="clear" w:color="auto" w:fill="auto"/>
        <w:spacing w:after="0" w:line="240" w:lineRule="auto"/>
        <w:ind w:left="360"/>
        <w:jc w:val="left"/>
        <w:rPr>
          <w:rFonts w:ascii="Times New Roman" w:hAnsi="Times New Roman"/>
          <w:b w:val="0"/>
          <w:sz w:val="28"/>
          <w:szCs w:val="28"/>
        </w:rPr>
      </w:pPr>
    </w:p>
    <w:p w:rsidR="00583EE9" w:rsidRPr="002658A6" w:rsidRDefault="00583EE9" w:rsidP="00F26922">
      <w:pPr>
        <w:pStyle w:val="11"/>
        <w:keepNext/>
        <w:keepLines/>
        <w:shd w:val="clear" w:color="auto" w:fill="auto"/>
        <w:spacing w:after="0" w:line="240" w:lineRule="auto"/>
        <w:ind w:left="360"/>
        <w:jc w:val="left"/>
        <w:rPr>
          <w:rFonts w:ascii="Times New Roman" w:hAnsi="Times New Roman"/>
          <w:b w:val="0"/>
          <w:sz w:val="28"/>
          <w:szCs w:val="28"/>
        </w:rPr>
      </w:pPr>
    </w:p>
    <w:p w:rsidR="00F26922" w:rsidRPr="002750AB" w:rsidRDefault="00510052" w:rsidP="00F26922">
      <w:pPr>
        <w:pStyle w:val="1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 w:rsidRPr="00510052">
        <w:rPr>
          <w:rFonts w:ascii="Times New Roman" w:hAnsi="Times New Roman" w:cs="Times New Roman"/>
          <w:i/>
          <w:sz w:val="28"/>
          <w:szCs w:val="28"/>
        </w:rPr>
        <w:t>Бланк</w:t>
      </w:r>
      <w:r w:rsidR="00F26922" w:rsidRPr="00510052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х</w:t>
      </w:r>
      <w:r w:rsidR="00F26922" w:rsidRPr="002750AB">
        <w:rPr>
          <w:rFonts w:ascii="Times New Roman" w:hAnsi="Times New Roman" w:cs="Times New Roman"/>
          <w:i/>
          <w:sz w:val="28"/>
          <w:szCs w:val="28"/>
        </w:rPr>
        <w:t>ранится после обработки в архиве организации здравоохранения  в течение 25лет.</w:t>
      </w:r>
    </w:p>
    <w:p w:rsidR="00F26922" w:rsidRPr="002750AB" w:rsidRDefault="00F26922" w:rsidP="00F26922">
      <w:pPr>
        <w:pStyle w:val="11"/>
        <w:keepNext/>
        <w:keepLines/>
        <w:shd w:val="clear" w:color="auto" w:fill="auto"/>
        <w:spacing w:after="0" w:line="240" w:lineRule="auto"/>
        <w:ind w:left="360"/>
        <w:jc w:val="left"/>
        <w:rPr>
          <w:rFonts w:ascii="Times New Roman" w:hAnsi="Times New Roman"/>
          <w:sz w:val="28"/>
          <w:szCs w:val="28"/>
        </w:rPr>
      </w:pPr>
    </w:p>
    <w:p w:rsidR="004417DD" w:rsidRDefault="004417DD"/>
    <w:sectPr w:rsidR="004417DD" w:rsidSect="00E008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20DC7"/>
    <w:multiLevelType w:val="hybridMultilevel"/>
    <w:tmpl w:val="03F0802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44419"/>
    <w:rsid w:val="00140662"/>
    <w:rsid w:val="0029575F"/>
    <w:rsid w:val="004417DD"/>
    <w:rsid w:val="00467CF7"/>
    <w:rsid w:val="004E51F4"/>
    <w:rsid w:val="00510052"/>
    <w:rsid w:val="00583EE9"/>
    <w:rsid w:val="0066236E"/>
    <w:rsid w:val="009C69C5"/>
    <w:rsid w:val="00A97B5B"/>
    <w:rsid w:val="00C250DB"/>
    <w:rsid w:val="00CB1CC2"/>
    <w:rsid w:val="00D51BC3"/>
    <w:rsid w:val="00E0082A"/>
    <w:rsid w:val="00F26922"/>
    <w:rsid w:val="00F44419"/>
    <w:rsid w:val="00FB39A0"/>
    <w:rsid w:val="00FC7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8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1"/>
    <w:rsid w:val="00F26922"/>
    <w:rPr>
      <w:b/>
      <w:bCs/>
      <w:sz w:val="24"/>
      <w:szCs w:val="24"/>
      <w:shd w:val="clear" w:color="auto" w:fill="FFFFFF"/>
    </w:rPr>
  </w:style>
  <w:style w:type="character" w:customStyle="1" w:styleId="4">
    <w:name w:val="Основной текст (4)_"/>
    <w:link w:val="41"/>
    <w:rsid w:val="00F26922"/>
    <w:rPr>
      <w:sz w:val="21"/>
      <w:szCs w:val="21"/>
      <w:shd w:val="clear" w:color="auto" w:fill="FFFFFF"/>
    </w:rPr>
  </w:style>
  <w:style w:type="character" w:customStyle="1" w:styleId="10">
    <w:name w:val="Заголовок №1"/>
    <w:rsid w:val="00F26922"/>
    <w:rPr>
      <w:b/>
      <w:bCs/>
      <w:sz w:val="24"/>
      <w:szCs w:val="24"/>
      <w:lang w:val="ru-RU" w:eastAsia="ru-RU" w:bidi="ar-SA"/>
    </w:rPr>
  </w:style>
  <w:style w:type="paragraph" w:customStyle="1" w:styleId="11">
    <w:name w:val="Заголовок №11"/>
    <w:basedOn w:val="a"/>
    <w:link w:val="1"/>
    <w:rsid w:val="00F26922"/>
    <w:pPr>
      <w:shd w:val="clear" w:color="auto" w:fill="FFFFFF"/>
      <w:spacing w:after="300" w:line="283" w:lineRule="exact"/>
      <w:jc w:val="center"/>
      <w:outlineLvl w:val="0"/>
    </w:pPr>
    <w:rPr>
      <w:b/>
      <w:bCs/>
      <w:sz w:val="24"/>
      <w:szCs w:val="24"/>
    </w:rPr>
  </w:style>
  <w:style w:type="paragraph" w:customStyle="1" w:styleId="41">
    <w:name w:val="Основной текст (4)1"/>
    <w:basedOn w:val="a"/>
    <w:link w:val="4"/>
    <w:rsid w:val="00F26922"/>
    <w:pPr>
      <w:shd w:val="clear" w:color="auto" w:fill="FFFFFF"/>
      <w:spacing w:before="300" w:after="60" w:line="245" w:lineRule="exact"/>
      <w:jc w:val="both"/>
    </w:pPr>
    <w:rPr>
      <w:sz w:val="21"/>
      <w:szCs w:val="21"/>
    </w:rPr>
  </w:style>
  <w:style w:type="paragraph" w:styleId="a3">
    <w:name w:val="List Paragraph"/>
    <w:basedOn w:val="a"/>
    <w:uiPriority w:val="34"/>
    <w:qFormat/>
    <w:rsid w:val="005100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2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Zamira</dc:creator>
  <cp:keywords/>
  <dc:description/>
  <cp:lastModifiedBy>Венера</cp:lastModifiedBy>
  <cp:revision>19</cp:revision>
  <dcterms:created xsi:type="dcterms:W3CDTF">2017-11-24T05:18:00Z</dcterms:created>
  <dcterms:modified xsi:type="dcterms:W3CDTF">2022-11-29T02:35:00Z</dcterms:modified>
</cp:coreProperties>
</file>